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5C3" w:rsidRDefault="001855C3" w:rsidP="00AE66EA">
      <w:pPr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</w:t>
      </w:r>
      <w:r w:rsidR="00B865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Галкина Елена Егоровна,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1855C3" w:rsidRDefault="00B86503" w:rsidP="00AE66EA">
      <w:pPr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учитель математики, </w:t>
      </w:r>
    </w:p>
    <w:p w:rsidR="00B86503" w:rsidRPr="001855C3" w:rsidRDefault="00B86503" w:rsidP="00AE66EA">
      <w:pPr>
        <w:spacing w:line="240" w:lineRule="auto"/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855C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МОАУ «СОШ №2 им. </w:t>
      </w:r>
      <w:proofErr w:type="spellStart"/>
      <w:r w:rsidRPr="001855C3">
        <w:rPr>
          <w:rFonts w:ascii="Times New Roman" w:hAnsi="Times New Roman"/>
          <w:color w:val="000000"/>
          <w:sz w:val="24"/>
          <w:szCs w:val="24"/>
          <w:lang w:eastAsia="ru-RU"/>
        </w:rPr>
        <w:t>Карнасевича</w:t>
      </w:r>
      <w:proofErr w:type="spellEnd"/>
      <w:r w:rsidRPr="001855C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С.С. г. Орска»</w:t>
      </w:r>
    </w:p>
    <w:p w:rsidR="00B86503" w:rsidRPr="001855C3" w:rsidRDefault="00B86503" w:rsidP="001855C3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855C3">
        <w:rPr>
          <w:rFonts w:ascii="Times New Roman" w:hAnsi="Times New Roman"/>
          <w:color w:val="000000"/>
          <w:sz w:val="24"/>
          <w:szCs w:val="24"/>
          <w:lang w:eastAsia="ru-RU"/>
        </w:rPr>
        <w:t>Название предмета: геометрия</w:t>
      </w:r>
    </w:p>
    <w:p w:rsidR="00B86503" w:rsidRPr="001855C3" w:rsidRDefault="00B86503" w:rsidP="001855C3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855C3">
        <w:rPr>
          <w:rFonts w:ascii="Times New Roman" w:hAnsi="Times New Roman"/>
          <w:color w:val="000000"/>
          <w:sz w:val="24"/>
          <w:szCs w:val="24"/>
          <w:lang w:eastAsia="ru-RU"/>
        </w:rPr>
        <w:t>Класс: 8</w:t>
      </w:r>
    </w:p>
    <w:p w:rsidR="00B86503" w:rsidRPr="001855C3" w:rsidRDefault="00B86503" w:rsidP="001855C3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855C3">
        <w:rPr>
          <w:rFonts w:ascii="Times New Roman" w:hAnsi="Times New Roman"/>
          <w:color w:val="000000"/>
          <w:sz w:val="24"/>
          <w:szCs w:val="24"/>
          <w:lang w:eastAsia="ru-RU"/>
        </w:rPr>
        <w:t>УМК (название учебника, автор, год издания):</w:t>
      </w:r>
      <w:r w:rsidRPr="001855C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«Геометрия 7-9» ,Л.С. Атанасян,2014г.</w:t>
      </w:r>
    </w:p>
    <w:p w:rsidR="00B86503" w:rsidRPr="001855C3" w:rsidRDefault="00B86503" w:rsidP="001855C3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855C3">
        <w:rPr>
          <w:rFonts w:ascii="Times New Roman" w:hAnsi="Times New Roman"/>
          <w:color w:val="000000"/>
          <w:sz w:val="24"/>
          <w:szCs w:val="24"/>
          <w:lang w:eastAsia="ru-RU"/>
        </w:rPr>
        <w:t>Уровень обучения (базовый, углубленный, профильный): базовый</w:t>
      </w:r>
    </w:p>
    <w:p w:rsidR="00B86503" w:rsidRPr="001855C3" w:rsidRDefault="00B86503" w:rsidP="001855C3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855C3">
        <w:rPr>
          <w:rFonts w:ascii="Times New Roman" w:hAnsi="Times New Roman"/>
          <w:color w:val="000000"/>
          <w:sz w:val="24"/>
          <w:szCs w:val="24"/>
          <w:lang w:eastAsia="ru-RU"/>
        </w:rPr>
        <w:t>Тема урока:  « Второй признак подобия треугольников».</w:t>
      </w:r>
    </w:p>
    <w:p w:rsidR="00B86503" w:rsidRPr="001855C3" w:rsidRDefault="00B86503" w:rsidP="001855C3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855C3">
        <w:rPr>
          <w:rFonts w:ascii="Times New Roman" w:hAnsi="Times New Roman"/>
          <w:color w:val="000000"/>
          <w:sz w:val="24"/>
          <w:szCs w:val="24"/>
          <w:lang w:eastAsia="ru-RU"/>
        </w:rPr>
        <w:t>Общее количество часов, отведенное на изучение темы: 19</w:t>
      </w:r>
    </w:p>
    <w:p w:rsidR="00B86503" w:rsidRPr="001855C3" w:rsidRDefault="00B86503" w:rsidP="001855C3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855C3">
        <w:rPr>
          <w:rFonts w:ascii="Times New Roman" w:hAnsi="Times New Roman"/>
          <w:color w:val="000000"/>
          <w:sz w:val="24"/>
          <w:szCs w:val="24"/>
          <w:lang w:eastAsia="ru-RU"/>
        </w:rPr>
        <w:t>Место урока в системе уроков по теме: 5</w:t>
      </w:r>
    </w:p>
    <w:p w:rsidR="001855C3" w:rsidRPr="001855C3" w:rsidRDefault="001855C3" w:rsidP="001855C3">
      <w:pPr>
        <w:pStyle w:val="a3"/>
        <w:spacing w:before="0" w:beforeAutospacing="0" w:after="0" w:afterAutospacing="0"/>
        <w:jc w:val="both"/>
        <w:rPr>
          <w:color w:val="000000"/>
        </w:rPr>
      </w:pPr>
      <w:r w:rsidRPr="001855C3">
        <w:rPr>
          <w:color w:val="000000"/>
        </w:rPr>
        <w:t>Цель: создание условий для самостоятельного практического обоснования второго признака подобия треугольников и формирования у учащихся навыков применения этого признака для решения задач.</w:t>
      </w:r>
    </w:p>
    <w:p w:rsidR="001855C3" w:rsidRDefault="001855C3" w:rsidP="001855C3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1855C3" w:rsidRPr="001855C3" w:rsidRDefault="001855C3" w:rsidP="001855C3">
      <w:pPr>
        <w:pStyle w:val="a3"/>
        <w:spacing w:before="0" w:beforeAutospacing="0" w:after="0" w:afterAutospacing="0"/>
        <w:jc w:val="both"/>
        <w:rPr>
          <w:color w:val="000000"/>
        </w:rPr>
      </w:pPr>
      <w:r w:rsidRPr="001855C3">
        <w:rPr>
          <w:color w:val="000000"/>
        </w:rPr>
        <w:t>Задачи:</w:t>
      </w:r>
    </w:p>
    <w:p w:rsidR="001855C3" w:rsidRDefault="001855C3" w:rsidP="001855C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855C3" w:rsidRPr="001855C3" w:rsidRDefault="001855C3" w:rsidP="001855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855C3">
        <w:rPr>
          <w:rFonts w:ascii="Times New Roman" w:hAnsi="Times New Roman"/>
          <w:b/>
          <w:bCs/>
          <w:sz w:val="24"/>
          <w:szCs w:val="24"/>
        </w:rPr>
        <w:t>образовательные:</w:t>
      </w:r>
      <w:r w:rsidRPr="001855C3">
        <w:rPr>
          <w:rFonts w:ascii="Times New Roman" w:hAnsi="Times New Roman"/>
          <w:sz w:val="24"/>
          <w:szCs w:val="24"/>
        </w:rPr>
        <w:t xml:space="preserve"> </w:t>
      </w:r>
      <w:r w:rsidRPr="001855C3">
        <w:rPr>
          <w:rFonts w:ascii="Times New Roman" w:hAnsi="Times New Roman"/>
          <w:sz w:val="24"/>
          <w:szCs w:val="24"/>
          <w:lang w:eastAsia="ru-RU"/>
        </w:rPr>
        <w:t>изучить 2 признак подобия треугольников, формировать умение различать и применять признаки подобия к решению задач различного типа;</w:t>
      </w:r>
    </w:p>
    <w:p w:rsidR="001855C3" w:rsidRDefault="001855C3" w:rsidP="001855C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855C3" w:rsidRDefault="001855C3" w:rsidP="001855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855C3">
        <w:rPr>
          <w:rFonts w:ascii="Times New Roman" w:hAnsi="Times New Roman"/>
          <w:b/>
          <w:bCs/>
          <w:sz w:val="24"/>
          <w:szCs w:val="24"/>
        </w:rPr>
        <w:t>воспитательные:</w:t>
      </w:r>
      <w:r w:rsidRPr="001855C3">
        <w:rPr>
          <w:rFonts w:ascii="Times New Roman" w:hAnsi="Times New Roman"/>
          <w:sz w:val="24"/>
          <w:szCs w:val="24"/>
        </w:rPr>
        <w:t xml:space="preserve"> воспитание познавательного интереса к математике, настойчивости, </w:t>
      </w:r>
    </w:p>
    <w:p w:rsidR="001855C3" w:rsidRPr="001855C3" w:rsidRDefault="001855C3" w:rsidP="001855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855C3">
        <w:rPr>
          <w:rFonts w:ascii="Times New Roman" w:hAnsi="Times New Roman"/>
          <w:sz w:val="24"/>
          <w:szCs w:val="24"/>
        </w:rPr>
        <w:t>целеустремленности в учебе.</w:t>
      </w:r>
    </w:p>
    <w:p w:rsidR="001855C3" w:rsidRDefault="001855C3" w:rsidP="001855C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855C3" w:rsidRPr="001855C3" w:rsidRDefault="001855C3" w:rsidP="001855C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855C3">
        <w:rPr>
          <w:rFonts w:ascii="Times New Roman" w:hAnsi="Times New Roman"/>
          <w:b/>
          <w:bCs/>
          <w:sz w:val="24"/>
          <w:szCs w:val="24"/>
        </w:rPr>
        <w:t>развивающие:</w:t>
      </w:r>
      <w:r w:rsidRPr="001855C3">
        <w:rPr>
          <w:rFonts w:ascii="Times New Roman" w:hAnsi="Times New Roman"/>
          <w:sz w:val="24"/>
          <w:szCs w:val="24"/>
          <w:lang w:eastAsia="ru-RU"/>
        </w:rPr>
        <w:t xml:space="preserve"> развивать познавательные навыки, критическое и творческое мышление, умение рассуждать и доказывать;</w:t>
      </w:r>
    </w:p>
    <w:p w:rsidR="001855C3" w:rsidRDefault="001855C3" w:rsidP="001855C3">
      <w:pPr>
        <w:pStyle w:val="a3"/>
        <w:spacing w:before="0" w:beforeAutospacing="0" w:after="187" w:afterAutospacing="0"/>
        <w:jc w:val="both"/>
        <w:rPr>
          <w:color w:val="000000"/>
        </w:rPr>
      </w:pPr>
    </w:p>
    <w:p w:rsidR="00B86503" w:rsidRPr="001855C3" w:rsidRDefault="00B86503" w:rsidP="001855C3">
      <w:pPr>
        <w:pStyle w:val="a3"/>
        <w:spacing w:before="0" w:beforeAutospacing="0" w:after="187" w:afterAutospacing="0"/>
        <w:jc w:val="both"/>
        <w:rPr>
          <w:color w:val="000000"/>
        </w:rPr>
      </w:pPr>
      <w:r w:rsidRPr="001855C3">
        <w:rPr>
          <w:color w:val="000000"/>
        </w:rPr>
        <w:t>Планируемые результаты:</w:t>
      </w:r>
    </w:p>
    <w:p w:rsidR="001855C3" w:rsidRPr="001855C3" w:rsidRDefault="001855C3" w:rsidP="001855C3">
      <w:pPr>
        <w:pStyle w:val="a3"/>
        <w:spacing w:before="0" w:beforeAutospacing="0" w:after="187" w:afterAutospacing="0"/>
        <w:jc w:val="both"/>
        <w:rPr>
          <w:rStyle w:val="apple-converted-space"/>
          <w:color w:val="000000"/>
        </w:rPr>
      </w:pPr>
      <w:r w:rsidRPr="001855C3">
        <w:rPr>
          <w:i/>
          <w:iCs/>
          <w:color w:val="000000"/>
        </w:rPr>
        <w:t>Предметные:</w:t>
      </w:r>
      <w:r w:rsidRPr="001855C3">
        <w:rPr>
          <w:rStyle w:val="apple-converted-space"/>
          <w:color w:val="000000"/>
        </w:rPr>
        <w:t> умеют демонстрировать знание основных понятий, применять 1 и 2 признаки подобия для решения основных и качественных задач, контролировать процесс и результат учебной математической деятельности.</w:t>
      </w:r>
    </w:p>
    <w:p w:rsidR="001855C3" w:rsidRPr="001855C3" w:rsidRDefault="001855C3" w:rsidP="001855C3">
      <w:pPr>
        <w:pStyle w:val="a3"/>
        <w:spacing w:before="0" w:beforeAutospacing="0" w:after="187" w:afterAutospacing="0"/>
        <w:jc w:val="both"/>
        <w:rPr>
          <w:rStyle w:val="apple-converted-space"/>
          <w:color w:val="000000"/>
        </w:rPr>
      </w:pPr>
      <w:r w:rsidRPr="001855C3">
        <w:rPr>
          <w:i/>
          <w:iCs/>
          <w:color w:val="000000"/>
        </w:rPr>
        <w:t xml:space="preserve">Познавательные: </w:t>
      </w:r>
      <w:r w:rsidRPr="001855C3">
        <w:rPr>
          <w:rStyle w:val="apple-converted-space"/>
        </w:rPr>
        <w:t>осуществляют поиск информации для выполнения учебных заданий</w:t>
      </w:r>
    </w:p>
    <w:p w:rsidR="001855C3" w:rsidRPr="001855C3" w:rsidRDefault="001855C3" w:rsidP="001855C3">
      <w:pPr>
        <w:pStyle w:val="a3"/>
        <w:spacing w:before="0" w:beforeAutospacing="0" w:after="187" w:afterAutospacing="0"/>
        <w:jc w:val="both"/>
        <w:rPr>
          <w:color w:val="000000"/>
        </w:rPr>
      </w:pPr>
      <w:r w:rsidRPr="001855C3">
        <w:rPr>
          <w:i/>
          <w:iCs/>
          <w:color w:val="000000"/>
        </w:rPr>
        <w:t>Регулятивные:</w:t>
      </w:r>
      <w:r w:rsidRPr="001855C3">
        <w:rPr>
          <w:rStyle w:val="apple-converted-space"/>
          <w:color w:val="000000"/>
        </w:rPr>
        <w:t> </w:t>
      </w:r>
      <w:r w:rsidRPr="001855C3">
        <w:rPr>
          <w:color w:val="000000"/>
        </w:rPr>
        <w:t xml:space="preserve">умеют адекватно  оценивать правильность или ошибочность выполнения учебной задачи, её объективную трудность и собственные возможности её решения, контролировать действия партнёра, осуществлять </w:t>
      </w:r>
      <w:proofErr w:type="spellStart"/>
      <w:r w:rsidRPr="001855C3">
        <w:rPr>
          <w:color w:val="000000"/>
        </w:rPr>
        <w:t>самоаналаз</w:t>
      </w:r>
      <w:proofErr w:type="spellEnd"/>
      <w:r w:rsidRPr="001855C3">
        <w:rPr>
          <w:color w:val="000000"/>
        </w:rPr>
        <w:t xml:space="preserve"> и самоконтроль.</w:t>
      </w:r>
    </w:p>
    <w:p w:rsidR="001855C3" w:rsidRPr="001855C3" w:rsidRDefault="001855C3" w:rsidP="001855C3">
      <w:pPr>
        <w:pStyle w:val="a3"/>
        <w:spacing w:before="0" w:beforeAutospacing="0" w:after="187" w:afterAutospacing="0"/>
        <w:jc w:val="both"/>
        <w:rPr>
          <w:color w:val="000000"/>
        </w:rPr>
      </w:pPr>
      <w:proofErr w:type="gramStart"/>
      <w:r w:rsidRPr="001855C3">
        <w:rPr>
          <w:i/>
          <w:iCs/>
          <w:color w:val="000000"/>
        </w:rPr>
        <w:t>Коммуникативные</w:t>
      </w:r>
      <w:proofErr w:type="gramEnd"/>
      <w:r w:rsidRPr="001855C3">
        <w:rPr>
          <w:i/>
          <w:iCs/>
          <w:color w:val="000000"/>
        </w:rPr>
        <w:t>:</w:t>
      </w:r>
      <w:r w:rsidRPr="001855C3">
        <w:rPr>
          <w:rStyle w:val="apple-converted-space"/>
          <w:color w:val="000000"/>
        </w:rPr>
        <w:t> </w:t>
      </w:r>
      <w:r w:rsidRPr="001855C3">
        <w:rPr>
          <w:color w:val="000000"/>
        </w:rPr>
        <w:t>вступают в речевое общение, участвуют в диалоге.</w:t>
      </w:r>
    </w:p>
    <w:p w:rsidR="001855C3" w:rsidRPr="001855C3" w:rsidRDefault="001855C3" w:rsidP="001855C3">
      <w:pPr>
        <w:pStyle w:val="a3"/>
        <w:spacing w:before="0" w:beforeAutospacing="0" w:after="187" w:afterAutospacing="0"/>
        <w:jc w:val="both"/>
        <w:rPr>
          <w:color w:val="000000"/>
        </w:rPr>
      </w:pPr>
      <w:proofErr w:type="gramStart"/>
      <w:r w:rsidRPr="001855C3">
        <w:rPr>
          <w:i/>
          <w:iCs/>
          <w:color w:val="000000"/>
        </w:rPr>
        <w:t>Личностные</w:t>
      </w:r>
      <w:proofErr w:type="gramEnd"/>
      <w:r w:rsidRPr="001855C3">
        <w:rPr>
          <w:i/>
          <w:iCs/>
          <w:color w:val="000000"/>
        </w:rPr>
        <w:t>:</w:t>
      </w:r>
      <w:r w:rsidRPr="001855C3">
        <w:rPr>
          <w:rStyle w:val="apple-converted-space"/>
          <w:color w:val="000000"/>
        </w:rPr>
        <w:t> </w:t>
      </w:r>
      <w:r w:rsidRPr="001855C3">
        <w:rPr>
          <w:color w:val="000000"/>
        </w:rPr>
        <w:t>проявляют познавательный интерес к изучению предмета</w:t>
      </w:r>
    </w:p>
    <w:p w:rsidR="00B86503" w:rsidRPr="001855C3" w:rsidRDefault="00B86503" w:rsidP="001855C3">
      <w:pPr>
        <w:pStyle w:val="a3"/>
        <w:spacing w:before="0" w:beforeAutospacing="0" w:after="187" w:afterAutospacing="0"/>
        <w:jc w:val="both"/>
        <w:rPr>
          <w:color w:val="000000"/>
        </w:rPr>
      </w:pPr>
      <w:r w:rsidRPr="001855C3">
        <w:rPr>
          <w:color w:val="000000"/>
        </w:rPr>
        <w:t>Техническое обеспечение урока:</w:t>
      </w:r>
    </w:p>
    <w:p w:rsidR="00B86503" w:rsidRPr="001855C3" w:rsidRDefault="00B86503" w:rsidP="001855C3">
      <w:pPr>
        <w:pStyle w:val="a3"/>
        <w:spacing w:before="0" w:beforeAutospacing="0" w:after="187" w:afterAutospacing="0"/>
        <w:jc w:val="both"/>
        <w:rPr>
          <w:color w:val="000000"/>
        </w:rPr>
      </w:pPr>
      <w:r w:rsidRPr="001855C3">
        <w:rPr>
          <w:color w:val="000000"/>
        </w:rPr>
        <w:t>Компьютер, плазменная панель, электронная презентация, выполненная в программе</w:t>
      </w:r>
      <w:r w:rsidRPr="001855C3">
        <w:rPr>
          <w:rStyle w:val="apple-converted-space"/>
          <w:color w:val="000000"/>
        </w:rPr>
        <w:t> </w:t>
      </w:r>
      <w:proofErr w:type="spellStart"/>
      <w:r w:rsidRPr="001855C3">
        <w:rPr>
          <w:color w:val="000000"/>
        </w:rPr>
        <w:t>Power</w:t>
      </w:r>
      <w:proofErr w:type="spellEnd"/>
      <w:r w:rsidRPr="001855C3">
        <w:rPr>
          <w:rStyle w:val="apple-converted-space"/>
          <w:color w:val="000000"/>
        </w:rPr>
        <w:t> </w:t>
      </w:r>
      <w:proofErr w:type="spellStart"/>
      <w:r w:rsidRPr="001855C3">
        <w:rPr>
          <w:color w:val="000000"/>
        </w:rPr>
        <w:t>Point</w:t>
      </w:r>
      <w:proofErr w:type="spellEnd"/>
    </w:p>
    <w:p w:rsidR="00B86503" w:rsidRPr="001855C3" w:rsidRDefault="00B86503" w:rsidP="001855C3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855C3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Дополнительное методическое и дидактическое обеспечение урока (возможны ссылки на интернет-ресурсы)</w:t>
      </w:r>
    </w:p>
    <w:p w:rsidR="00B86503" w:rsidRDefault="00B86503" w:rsidP="00A068DB">
      <w:pPr>
        <w:jc w:val="both"/>
        <w:rPr>
          <w:rFonts w:ascii="Times New Roman" w:hAnsi="Times New Roman"/>
          <w:color w:val="000000"/>
          <w:lang w:eastAsia="ru-RU"/>
        </w:rPr>
      </w:pPr>
      <w:r w:rsidRPr="00EE66AD">
        <w:rPr>
          <w:rFonts w:ascii="Times New Roman" w:hAnsi="Times New Roman"/>
          <w:color w:val="000000"/>
          <w:lang w:eastAsia="ru-RU"/>
        </w:rPr>
        <w:t>Содержание урока</w:t>
      </w:r>
      <w:r w:rsidR="001855C3">
        <w:rPr>
          <w:rFonts w:ascii="Times New Roman" w:hAnsi="Times New Roman"/>
          <w:color w:val="000000"/>
          <w:lang w:eastAsia="ru-RU"/>
        </w:rPr>
        <w:t>:</w:t>
      </w:r>
    </w:p>
    <w:p w:rsidR="001855C3" w:rsidRPr="00F26AC4" w:rsidRDefault="001855C3" w:rsidP="001855C3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  <w:r w:rsidRPr="00F26AC4">
        <w:rPr>
          <w:color w:val="000000"/>
        </w:rPr>
        <w:t>1.Этап мотивации к учебной деятельности.</w:t>
      </w:r>
    </w:p>
    <w:p w:rsidR="001855C3" w:rsidRPr="00F26AC4" w:rsidRDefault="001855C3" w:rsidP="001855C3">
      <w:pPr>
        <w:pStyle w:val="a3"/>
        <w:spacing w:before="0" w:beforeAutospacing="0" w:after="187" w:afterAutospacing="0"/>
        <w:jc w:val="both"/>
        <w:rPr>
          <w:color w:val="000000"/>
        </w:rPr>
      </w:pPr>
      <w:r w:rsidRPr="00F26AC4">
        <w:rPr>
          <w:color w:val="000000"/>
        </w:rPr>
        <w:t>2.Этап актуализации и фиксирования индивидуального затруднения в пробном действии.</w:t>
      </w:r>
    </w:p>
    <w:p w:rsidR="001855C3" w:rsidRPr="00F26AC4" w:rsidRDefault="001855C3" w:rsidP="001855C3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  <w:r w:rsidRPr="00F26AC4">
        <w:rPr>
          <w:color w:val="000000"/>
        </w:rPr>
        <w:t>3. Этап построения проекта выхода из затруднения</w:t>
      </w:r>
    </w:p>
    <w:p w:rsidR="001855C3" w:rsidRPr="00F26AC4" w:rsidRDefault="001855C3" w:rsidP="001855C3">
      <w:pPr>
        <w:pStyle w:val="a3"/>
        <w:spacing w:before="0" w:beforeAutospacing="0" w:after="187" w:afterAutospacing="0"/>
        <w:jc w:val="both"/>
        <w:rPr>
          <w:color w:val="000000"/>
        </w:rPr>
      </w:pPr>
      <w:r w:rsidRPr="00F26AC4">
        <w:rPr>
          <w:color w:val="000000"/>
        </w:rPr>
        <w:t>4. Этап реализации построенного проекта</w:t>
      </w:r>
    </w:p>
    <w:p w:rsidR="001855C3" w:rsidRPr="00F26AC4" w:rsidRDefault="001855C3" w:rsidP="001855C3">
      <w:pPr>
        <w:pStyle w:val="a3"/>
        <w:spacing w:before="0" w:beforeAutospacing="0" w:after="187" w:afterAutospacing="0"/>
        <w:jc w:val="both"/>
        <w:rPr>
          <w:color w:val="000000"/>
          <w:shd w:val="clear" w:color="auto" w:fill="FFFFFF"/>
        </w:rPr>
      </w:pPr>
      <w:r w:rsidRPr="00F26AC4">
        <w:rPr>
          <w:color w:val="000000"/>
        </w:rPr>
        <w:t xml:space="preserve">5. </w:t>
      </w:r>
      <w:r w:rsidRPr="00F26AC4">
        <w:rPr>
          <w:color w:val="000000"/>
          <w:shd w:val="clear" w:color="auto" w:fill="FFFFFF"/>
        </w:rPr>
        <w:t>Этап первичного закрепления с проговариванием во внешней речи.</w:t>
      </w:r>
    </w:p>
    <w:p w:rsidR="001855C3" w:rsidRPr="00F26AC4" w:rsidRDefault="001855C3" w:rsidP="001855C3">
      <w:pPr>
        <w:pStyle w:val="a3"/>
        <w:spacing w:before="0" w:beforeAutospacing="0" w:after="187" w:afterAutospacing="0"/>
        <w:jc w:val="both"/>
        <w:rPr>
          <w:color w:val="000000"/>
        </w:rPr>
      </w:pPr>
      <w:r w:rsidRPr="00F26AC4">
        <w:rPr>
          <w:color w:val="000000"/>
        </w:rPr>
        <w:t>6. Этап закрепления изученного материала</w:t>
      </w:r>
    </w:p>
    <w:p w:rsidR="001855C3" w:rsidRPr="00F26AC4" w:rsidRDefault="001855C3" w:rsidP="00A068DB">
      <w:pPr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26AC4">
        <w:rPr>
          <w:rFonts w:ascii="Times New Roman" w:hAnsi="Times New Roman"/>
          <w:color w:val="000000"/>
          <w:sz w:val="24"/>
          <w:szCs w:val="24"/>
          <w:lang w:eastAsia="ru-RU"/>
        </w:rPr>
        <w:t>7. Этап самостоятельной работы с самопроверкой по эталону</w:t>
      </w:r>
    </w:p>
    <w:p w:rsidR="00F26AC4" w:rsidRPr="00F26AC4" w:rsidRDefault="00F26AC4" w:rsidP="00F26AC4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  <w:r w:rsidRPr="00F26AC4">
        <w:rPr>
          <w:color w:val="000000"/>
        </w:rPr>
        <w:t>8. Этап рефлексии учебной деятельности на уроке</w:t>
      </w:r>
    </w:p>
    <w:p w:rsidR="00F26AC4" w:rsidRDefault="00F26AC4" w:rsidP="00A068DB">
      <w:pPr>
        <w:jc w:val="both"/>
        <w:rPr>
          <w:rFonts w:ascii="Times New Roman" w:hAnsi="Times New Roman"/>
          <w:color w:val="000000"/>
          <w:lang w:eastAsia="ru-RU"/>
        </w:rPr>
      </w:pPr>
      <w:r>
        <w:rPr>
          <w:rFonts w:ascii="Times New Roman" w:hAnsi="Times New Roman"/>
          <w:color w:val="000000"/>
          <w:lang w:eastAsia="ru-RU"/>
        </w:rPr>
        <w:t>Ход рока:</w:t>
      </w:r>
    </w:p>
    <w:p w:rsidR="00B86503" w:rsidRPr="00A068DB" w:rsidRDefault="00B86503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b/>
          <w:color w:val="000000"/>
          <w:sz w:val="26"/>
          <w:szCs w:val="26"/>
        </w:rPr>
      </w:pPr>
      <w:r w:rsidRPr="00A068DB">
        <w:rPr>
          <w:b/>
          <w:color w:val="000000"/>
        </w:rPr>
        <w:t>1.Этап мотивации к учебной деятельности.</w:t>
      </w:r>
    </w:p>
    <w:p w:rsidR="003C0A58" w:rsidRDefault="003C0A58" w:rsidP="003C0A58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  <w:r>
        <w:rPr>
          <w:color w:val="000000"/>
        </w:rPr>
        <w:t>Приветствие. Проверка готовности к уроку.</w:t>
      </w:r>
    </w:p>
    <w:p w:rsidR="003C0A58" w:rsidRPr="003C0A58" w:rsidRDefault="003C0A58" w:rsidP="003C0A58">
      <w:pPr>
        <w:pStyle w:val="a3"/>
        <w:spacing w:before="0" w:beforeAutospacing="0" w:after="0" w:afterAutospacing="0"/>
        <w:jc w:val="both"/>
        <w:rPr>
          <w:color w:val="000000"/>
        </w:rPr>
      </w:pPr>
      <w:r w:rsidRPr="003C0A58">
        <w:rPr>
          <w:color w:val="000000"/>
        </w:rPr>
        <w:t>Однажды Сократ, окружённый учениками, поднимался к храму. Навстречу им спускалась известная афинская гетера. “Вот ты гордишься своими учениками, Сократ, - улыбнулась она ему, - но стоит мне только легонько поманить их, как они покинут тебя и пойдут вслед за мной”. Мудрец же ответил так: “Да, но ты зовёшь их вниз, в тёплую весёлую долину, а я веду их вверх, к неприступным, чистым вершинам”.</w:t>
      </w:r>
    </w:p>
    <w:p w:rsidR="003C0A58" w:rsidRPr="003C0A58" w:rsidRDefault="003C0A58" w:rsidP="003C0A58">
      <w:pPr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C0A5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Вот и мы с вами сегодня должны подняться на одну ступеньку вверх,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изучить ещё один </w:t>
      </w:r>
      <w:r w:rsidRPr="003C0A5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 признак подобия треугольников.</w:t>
      </w:r>
    </w:p>
    <w:p w:rsidR="00B86503" w:rsidRPr="001E2E88" w:rsidRDefault="003C0A58" w:rsidP="001E2E88">
      <w:pPr>
        <w:pStyle w:val="a3"/>
        <w:spacing w:before="240" w:beforeAutospacing="0" w:after="187" w:afterAutospacing="0"/>
        <w:jc w:val="both"/>
        <w:rPr>
          <w:rFonts w:ascii="Arial" w:hAnsi="Arial" w:cs="Arial"/>
          <w:b/>
          <w:color w:val="000000"/>
          <w:sz w:val="26"/>
          <w:szCs w:val="26"/>
        </w:rPr>
      </w:pPr>
      <w:r w:rsidRPr="001E2E88">
        <w:rPr>
          <w:b/>
          <w:color w:val="000000"/>
        </w:rPr>
        <w:t xml:space="preserve"> </w:t>
      </w:r>
      <w:r w:rsidR="00B86503" w:rsidRPr="001E2E88">
        <w:rPr>
          <w:b/>
          <w:color w:val="000000"/>
        </w:rPr>
        <w:t>(Слайд 1)</w:t>
      </w:r>
    </w:p>
    <w:p w:rsidR="00B86503" w:rsidRPr="00A068DB" w:rsidRDefault="00B86503" w:rsidP="00A068DB">
      <w:pPr>
        <w:pStyle w:val="a3"/>
        <w:spacing w:before="0" w:beforeAutospacing="0" w:after="187" w:afterAutospacing="0"/>
        <w:jc w:val="both"/>
        <w:rPr>
          <w:b/>
          <w:color w:val="000000"/>
        </w:rPr>
      </w:pPr>
      <w:r w:rsidRPr="00A068DB">
        <w:rPr>
          <w:b/>
          <w:color w:val="000000"/>
        </w:rPr>
        <w:t>2.Этап актуализации и фиксирования индивидуального затруднения в пробном действии.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 xml:space="preserve">Какие треугольники называются подобными? 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>- Два треугольника называются подобными, если их углы равны и стороны одного треугольника пропорциональны сходственным сторонам другого треугольника.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 xml:space="preserve">Что такое коэффициент подобия? 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>- Коэффициент подобия – отношение сходственных сторон подобных треугольников.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>Каков коэффициент подобия двух равных треугольников?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>- Коэффициент подобия двух равных треугольников равен 1.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>Как относятся площади подобных треугольников?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>- Отношение площадей двух подобных треугольников равно квадрату коэффициента подобия.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>Как относятся периметры подобных треугольников?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lastRenderedPageBreak/>
        <w:t>- Отношение периметров двух подобных треугольников равно  коэффициенту подобия.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>Какой признак подобия треугольников вы знаете?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>- Первый признак подобия – если два угла одного треугольника соответственно равны двум углам другого, то такие треугольники подобны.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>Используя этот признак, найдите пары подобных треугольников на рисунках:</w:t>
      </w:r>
    </w:p>
    <w:p w:rsidR="00B86503" w:rsidRPr="001E2E88" w:rsidRDefault="00B86503" w:rsidP="004F0B2B">
      <w:pPr>
        <w:pStyle w:val="a3"/>
        <w:spacing w:before="240" w:beforeAutospacing="0" w:after="187" w:afterAutospacing="0"/>
        <w:jc w:val="both"/>
        <w:rPr>
          <w:rFonts w:ascii="Arial" w:hAnsi="Arial" w:cs="Arial"/>
          <w:b/>
          <w:color w:val="000000"/>
          <w:sz w:val="26"/>
          <w:szCs w:val="26"/>
        </w:rPr>
      </w:pPr>
      <w:r w:rsidRPr="001E2E88">
        <w:rPr>
          <w:b/>
          <w:color w:val="000000"/>
        </w:rPr>
        <w:t>(Слайд</w:t>
      </w:r>
      <w:r>
        <w:rPr>
          <w:b/>
          <w:color w:val="000000"/>
        </w:rPr>
        <w:t xml:space="preserve"> 2</w:t>
      </w:r>
      <w:r w:rsidRPr="001E2E88">
        <w:rPr>
          <w:b/>
          <w:color w:val="000000"/>
        </w:rPr>
        <w:t>)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</w:p>
    <w:p w:rsidR="00B86503" w:rsidRDefault="00F13AB7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  <w:r w:rsidRPr="009C4577">
        <w:rPr>
          <w:noProof/>
          <w:sz w:val="20"/>
          <w:szCs w:val="20"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131.25pt;height:96pt;visibility:visible">
            <v:imagedata r:id="rId5" o:title=""/>
          </v:shape>
        </w:pict>
      </w:r>
      <w:r w:rsidRPr="009C4577">
        <w:rPr>
          <w:noProof/>
          <w:sz w:val="20"/>
          <w:szCs w:val="20"/>
          <w:lang w:val="en-US" w:eastAsia="en-US"/>
        </w:rPr>
        <w:pict>
          <v:shape id="Рисунок 2" o:spid="_x0000_i1026" type="#_x0000_t75" style="width:150pt;height:105.75pt;visibility:visible">
            <v:imagedata r:id="rId6" o:title=""/>
          </v:shape>
        </w:pict>
      </w:r>
      <w:r w:rsidRPr="009C4577">
        <w:rPr>
          <w:noProof/>
          <w:sz w:val="20"/>
          <w:szCs w:val="20"/>
          <w:lang w:val="en-US" w:eastAsia="en-US"/>
        </w:rPr>
        <w:pict>
          <v:shape id="Рисунок 3" o:spid="_x0000_i1027" type="#_x0000_t75" style="width:135.75pt;height:102pt;visibility:visible">
            <v:imagedata r:id="rId7" o:title=""/>
          </v:shape>
        </w:pic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 xml:space="preserve">рис.1                                      рис.2                              рис.3                                       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 xml:space="preserve">        </w:t>
      </w:r>
    </w:p>
    <w:p w:rsidR="00B86503" w:rsidRPr="001E2E88" w:rsidRDefault="00B86503" w:rsidP="004F0B2B">
      <w:pPr>
        <w:pStyle w:val="a3"/>
        <w:spacing w:before="240" w:beforeAutospacing="0" w:after="187" w:afterAutospacing="0"/>
        <w:jc w:val="both"/>
        <w:rPr>
          <w:rFonts w:ascii="Arial" w:hAnsi="Arial" w:cs="Arial"/>
          <w:b/>
          <w:color w:val="000000"/>
          <w:sz w:val="26"/>
          <w:szCs w:val="26"/>
        </w:rPr>
      </w:pPr>
      <w:r w:rsidRPr="007A4125">
        <w:rPr>
          <w:rFonts w:ascii="Arial" w:hAnsi="Arial" w:cs="Arial"/>
          <w:color w:val="000000"/>
        </w:rPr>
        <w:t xml:space="preserve"> </w:t>
      </w:r>
      <w:r w:rsidRPr="007A4125">
        <w:rPr>
          <w:color w:val="000000"/>
          <w:shd w:val="clear" w:color="auto" w:fill="FFFFFF"/>
        </w:rPr>
        <w:t xml:space="preserve">- Посмотрите на рисунок. </w:t>
      </w:r>
      <w:r w:rsidRPr="001E2E88">
        <w:rPr>
          <w:b/>
          <w:color w:val="000000"/>
        </w:rPr>
        <w:t>(С</w:t>
      </w:r>
      <w:r>
        <w:rPr>
          <w:b/>
          <w:color w:val="000000"/>
        </w:rPr>
        <w:t>лайд 3</w:t>
      </w:r>
      <w:r w:rsidRPr="001E2E88">
        <w:rPr>
          <w:b/>
          <w:color w:val="000000"/>
        </w:rPr>
        <w:t>)</w:t>
      </w:r>
    </w:p>
    <w:p w:rsidR="00B86503" w:rsidRDefault="00F13AB7" w:rsidP="00A068DB">
      <w:pPr>
        <w:autoSpaceDE w:val="0"/>
        <w:autoSpaceDN w:val="0"/>
        <w:adjustRightInd w:val="0"/>
        <w:spacing w:line="252" w:lineRule="auto"/>
        <w:ind w:firstLine="360"/>
        <w:jc w:val="both"/>
      </w:pPr>
      <w:r w:rsidRPr="009C4577">
        <w:rPr>
          <w:noProof/>
          <w:lang w:val="en-US"/>
        </w:rPr>
        <w:pict>
          <v:shape id="Рисунок 4" o:spid="_x0000_i1028" type="#_x0000_t75" alt="hello_html_40d1c5ce.png" style="width:366.75pt;height:102.75pt;visibility:visible">
            <v:imagedata r:id="rId8" o:title=""/>
          </v:shape>
        </w:pict>
      </w:r>
    </w:p>
    <w:p w:rsidR="00B86503" w:rsidRPr="007A4125" w:rsidRDefault="00B86503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</w:rPr>
      </w:pPr>
      <w:r w:rsidRPr="007A4125">
        <w:rPr>
          <w:color w:val="000000"/>
          <w:shd w:val="clear" w:color="auto" w:fill="FFFFFF"/>
        </w:rPr>
        <w:t>Подобны ли треугольники?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>-Как мы можем доказать, что эти треугольники подобны?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 xml:space="preserve"> Существует второй признак подобия треугольников.</w:t>
      </w:r>
    </w:p>
    <w:p w:rsidR="00B86503" w:rsidRPr="00A068DB" w:rsidRDefault="00B86503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b/>
          <w:color w:val="000000"/>
          <w:sz w:val="26"/>
          <w:szCs w:val="26"/>
        </w:rPr>
      </w:pPr>
      <w:r w:rsidRPr="00A068DB">
        <w:rPr>
          <w:b/>
          <w:color w:val="000000"/>
        </w:rPr>
        <w:t>3. Этап построения проекта выхода из затруднения</w:t>
      </w:r>
    </w:p>
    <w:p w:rsidR="00B86503" w:rsidRPr="001E2E88" w:rsidRDefault="00B86503" w:rsidP="004F0B2B">
      <w:pPr>
        <w:pStyle w:val="a3"/>
        <w:spacing w:before="240" w:beforeAutospacing="0" w:after="187" w:afterAutospacing="0"/>
        <w:jc w:val="both"/>
        <w:rPr>
          <w:rFonts w:ascii="Arial" w:hAnsi="Arial" w:cs="Arial"/>
          <w:b/>
          <w:color w:val="000000"/>
          <w:sz w:val="26"/>
          <w:szCs w:val="26"/>
        </w:rPr>
      </w:pPr>
      <w:r>
        <w:rPr>
          <w:color w:val="000000"/>
        </w:rPr>
        <w:t xml:space="preserve">Второй признак подобия треугольников. </w:t>
      </w:r>
      <w:r w:rsidRPr="001E2E88">
        <w:rPr>
          <w:b/>
          <w:color w:val="000000"/>
        </w:rPr>
        <w:t>(С</w:t>
      </w:r>
      <w:r>
        <w:rPr>
          <w:b/>
          <w:color w:val="000000"/>
        </w:rPr>
        <w:t>лайд 4</w:t>
      </w:r>
      <w:r w:rsidRPr="001E2E88">
        <w:rPr>
          <w:b/>
          <w:color w:val="000000"/>
        </w:rPr>
        <w:t>)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>Если две стороны одного треугольника пропорциональны двум сторонам другого треугольника и углы, заключенные между этими сторонами, равны, то такие треугольники подобны.</w:t>
      </w:r>
    </w:p>
    <w:p w:rsidR="00B86503" w:rsidRPr="001E2E88" w:rsidRDefault="00B86503" w:rsidP="004F0B2B">
      <w:pPr>
        <w:pStyle w:val="a3"/>
        <w:spacing w:before="240" w:beforeAutospacing="0" w:after="187" w:afterAutospacing="0"/>
        <w:jc w:val="both"/>
        <w:rPr>
          <w:rFonts w:ascii="Arial" w:hAnsi="Arial" w:cs="Arial"/>
          <w:b/>
          <w:color w:val="000000"/>
          <w:sz w:val="26"/>
          <w:szCs w:val="26"/>
        </w:rPr>
      </w:pPr>
      <w:r>
        <w:rPr>
          <w:color w:val="000000"/>
        </w:rPr>
        <w:t xml:space="preserve">Докажем этот признак.  </w:t>
      </w:r>
      <w:r w:rsidRPr="001E2E88">
        <w:rPr>
          <w:b/>
          <w:color w:val="000000"/>
        </w:rPr>
        <w:t>(Слайд</w:t>
      </w:r>
      <w:r>
        <w:rPr>
          <w:b/>
          <w:color w:val="000000"/>
        </w:rPr>
        <w:t>ы</w:t>
      </w:r>
      <w:r w:rsidRPr="001E2E88">
        <w:rPr>
          <w:b/>
          <w:color w:val="000000"/>
        </w:rPr>
        <w:t xml:space="preserve"> </w:t>
      </w:r>
      <w:r>
        <w:rPr>
          <w:b/>
          <w:color w:val="000000"/>
        </w:rPr>
        <w:t>5,6</w:t>
      </w:r>
      <w:r w:rsidRPr="001E2E88">
        <w:rPr>
          <w:b/>
          <w:color w:val="000000"/>
        </w:rPr>
        <w:t>)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</w:p>
    <w:p w:rsidR="00B86503" w:rsidRDefault="00F13AB7" w:rsidP="007B44E0">
      <w:pPr>
        <w:pStyle w:val="a3"/>
        <w:spacing w:before="0" w:beforeAutospacing="0" w:after="187" w:afterAutospacing="0"/>
        <w:jc w:val="both"/>
        <w:rPr>
          <w:color w:val="000000"/>
        </w:rPr>
      </w:pPr>
      <w:r w:rsidRPr="009C4577">
        <w:rPr>
          <w:noProof/>
          <w:color w:val="000000"/>
          <w:lang w:val="en-US" w:eastAsia="en-US"/>
        </w:rPr>
        <w:lastRenderedPageBreak/>
        <w:pict>
          <v:shape id="Рисунок 5" o:spid="_x0000_i1029" type="#_x0000_t75" style="width:258.75pt;height:189pt;visibility:visible">
            <v:imagedata r:id="rId9" o:title=""/>
          </v:shape>
        </w:pict>
      </w:r>
      <w:r w:rsidR="009C4577" w:rsidRPr="009C4577">
        <w:rPr>
          <w:noProof/>
          <w:color w:val="000000"/>
          <w:lang w:val="en-US" w:eastAsia="en-US"/>
        </w:rPr>
        <w:pict>
          <v:shape id="_x0000_i1030" type="#_x0000_t75" style="width:162.75pt;height:186pt">
            <v:imagedata r:id="rId10" o:title=""/>
          </v:shape>
        </w:pict>
      </w:r>
    </w:p>
    <w:p w:rsidR="00B86503" w:rsidRPr="00A068DB" w:rsidRDefault="00B86503" w:rsidP="00A068DB">
      <w:pPr>
        <w:pStyle w:val="a3"/>
        <w:spacing w:before="0" w:beforeAutospacing="0" w:after="187" w:afterAutospacing="0"/>
        <w:jc w:val="both"/>
        <w:rPr>
          <w:b/>
          <w:color w:val="000000"/>
        </w:rPr>
      </w:pPr>
      <w:r w:rsidRPr="00A068DB">
        <w:rPr>
          <w:b/>
          <w:color w:val="000000"/>
        </w:rPr>
        <w:t>4. Этап реализации построенного проекта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  <w:r>
        <w:rPr>
          <w:color w:val="000000"/>
        </w:rPr>
        <w:t>- Теперь вернемся к нашему рисунку, подобны ли треугольники?</w:t>
      </w:r>
      <w:r w:rsidRPr="004F0B2B">
        <w:rPr>
          <w:b/>
          <w:color w:val="000000"/>
        </w:rPr>
        <w:t xml:space="preserve"> </w:t>
      </w:r>
      <w:r w:rsidRPr="001E2E88">
        <w:rPr>
          <w:b/>
          <w:color w:val="000000"/>
        </w:rPr>
        <w:t>(С</w:t>
      </w:r>
      <w:r>
        <w:rPr>
          <w:b/>
          <w:color w:val="000000"/>
        </w:rPr>
        <w:t>лайд 7</w:t>
      </w:r>
      <w:r w:rsidRPr="001E2E88">
        <w:rPr>
          <w:b/>
          <w:color w:val="000000"/>
        </w:rPr>
        <w:t>)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>
        <w:rPr>
          <w:color w:val="000000"/>
        </w:rPr>
        <w:t>- Да, треугольники подобны по второму признаку подобия треугольников.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b/>
          <w:color w:val="000000"/>
          <w:shd w:val="clear" w:color="auto" w:fill="FFFFFF"/>
        </w:rPr>
      </w:pPr>
      <w:r w:rsidRPr="00A068DB">
        <w:rPr>
          <w:b/>
          <w:color w:val="000000"/>
        </w:rPr>
        <w:t xml:space="preserve">5. </w:t>
      </w:r>
      <w:r w:rsidRPr="00A068DB">
        <w:rPr>
          <w:b/>
          <w:color w:val="000000"/>
          <w:shd w:val="clear" w:color="auto" w:fill="FFFFFF"/>
        </w:rPr>
        <w:t>Этап первичного закрепления с проговариванием во внешней речи.</w:t>
      </w:r>
    </w:p>
    <w:p w:rsidR="00F13AB7" w:rsidRDefault="00F13AB7" w:rsidP="00A068DB">
      <w:pPr>
        <w:pStyle w:val="a3"/>
        <w:spacing w:before="0" w:beforeAutospacing="0" w:after="187" w:afterAutospacing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Учащиеся сначала обсуждают доказательство в группе, потом кто-то один из группы, вызванный учителем, проговаривает доказательство для всех.</w:t>
      </w:r>
    </w:p>
    <w:p w:rsidR="00B86503" w:rsidRPr="00A068DB" w:rsidRDefault="00B86503" w:rsidP="00A068DB">
      <w:pPr>
        <w:pStyle w:val="a3"/>
        <w:spacing w:before="0" w:beforeAutospacing="0" w:after="187" w:afterAutospacing="0"/>
        <w:jc w:val="both"/>
        <w:rPr>
          <w:color w:val="000000"/>
          <w:shd w:val="clear" w:color="auto" w:fill="FFFFFF"/>
          <w:lang w:val="en-US"/>
        </w:rPr>
      </w:pPr>
      <w:r w:rsidRPr="00A068DB">
        <w:rPr>
          <w:color w:val="000000"/>
          <w:shd w:val="clear" w:color="auto" w:fill="FFFFFF"/>
        </w:rPr>
        <w:t>Докажите подобие треугольников</w:t>
      </w:r>
      <w:r>
        <w:rPr>
          <w:color w:val="000000"/>
          <w:shd w:val="clear" w:color="auto" w:fill="FFFFFF"/>
        </w:rPr>
        <w:t xml:space="preserve">:   </w:t>
      </w:r>
      <w:r>
        <w:rPr>
          <w:color w:val="000000"/>
          <w:shd w:val="clear" w:color="auto" w:fill="FFFFFF"/>
          <w:lang w:val="en-US"/>
        </w:rPr>
        <w:t xml:space="preserve">                                         </w:t>
      </w:r>
    </w:p>
    <w:p w:rsidR="00B86503" w:rsidRPr="00A068DB" w:rsidRDefault="00B86503" w:rsidP="00737461">
      <w:pPr>
        <w:pStyle w:val="a3"/>
        <w:spacing w:before="0" w:beforeAutospacing="0" w:after="187" w:afterAutospacing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1.</w:t>
      </w:r>
      <w:r w:rsidRPr="004F0B2B">
        <w:rPr>
          <w:b/>
          <w:color w:val="000000"/>
        </w:rPr>
        <w:t xml:space="preserve"> </w:t>
      </w:r>
      <w:r w:rsidRPr="001E2E88">
        <w:rPr>
          <w:b/>
          <w:color w:val="000000"/>
        </w:rPr>
        <w:t>(С</w:t>
      </w:r>
      <w:r>
        <w:rPr>
          <w:b/>
          <w:color w:val="000000"/>
        </w:rPr>
        <w:t>лайд 8</w:t>
      </w:r>
      <w:r w:rsidRPr="001E2E88">
        <w:rPr>
          <w:b/>
          <w:color w:val="000000"/>
        </w:rPr>
        <w:t>)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  <w:sz w:val="27"/>
          <w:szCs w:val="27"/>
          <w:shd w:val="clear" w:color="auto" w:fill="FFFFFF"/>
        </w:rPr>
      </w:pPr>
      <w:r w:rsidRPr="002C3F1F">
        <w:rPr>
          <w:rFonts w:ascii="Arial" w:hAnsi="Arial" w:cs="Arial"/>
          <w:color w:val="000000"/>
          <w:sz w:val="26"/>
          <w:szCs w:val="26"/>
        </w:rPr>
        <w:object w:dxaOrig="7205" w:dyaOrig="5401">
          <v:shape id="_x0000_i1031" type="#_x0000_t75" style="width:349.5pt;height:205.5pt" o:ole="">
            <v:imagedata r:id="rId11" o:title=""/>
          </v:shape>
          <o:OLEObject Type="Embed" ProgID="PowerPoint.Slide.12" ShapeID="_x0000_i1031" DrawAspect="Content" ObjectID="_1567774604" r:id="rId12"/>
        </w:objec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  <w:sz w:val="27"/>
          <w:szCs w:val="27"/>
          <w:shd w:val="clear" w:color="auto" w:fill="FFFFFF"/>
        </w:rPr>
      </w:pPr>
      <w:r w:rsidRPr="001E2E88">
        <w:rPr>
          <w:b/>
          <w:color w:val="000000"/>
        </w:rPr>
        <w:t>(С</w:t>
      </w:r>
      <w:r>
        <w:rPr>
          <w:b/>
          <w:color w:val="000000"/>
        </w:rPr>
        <w:t>лайд 9</w:t>
      </w:r>
      <w:r w:rsidRPr="001E2E88">
        <w:rPr>
          <w:b/>
          <w:color w:val="000000"/>
        </w:rPr>
        <w:t>)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color w:val="000000"/>
          <w:sz w:val="27"/>
          <w:szCs w:val="27"/>
          <w:shd w:val="clear" w:color="auto" w:fill="FFFFFF"/>
        </w:rPr>
      </w:pPr>
    </w:p>
    <w:p w:rsidR="00B86503" w:rsidRPr="00587752" w:rsidRDefault="00B86503" w:rsidP="00A068DB">
      <w:pPr>
        <w:pStyle w:val="a3"/>
        <w:spacing w:before="0" w:beforeAutospacing="0" w:after="187" w:afterAutospacing="0"/>
        <w:jc w:val="both"/>
        <w:rPr>
          <w:color w:val="000000"/>
        </w:rPr>
      </w:pPr>
      <w:r w:rsidRPr="00587752">
        <w:rPr>
          <w:color w:val="000000"/>
        </w:rPr>
        <w:t xml:space="preserve">2                                                </w:t>
      </w:r>
      <w:r>
        <w:rPr>
          <w:color w:val="000000"/>
        </w:rPr>
        <w:t xml:space="preserve">                         </w:t>
      </w:r>
      <w:r w:rsidRPr="00587752">
        <w:rPr>
          <w:color w:val="000000"/>
        </w:rPr>
        <w:t xml:space="preserve">  3</w:t>
      </w:r>
    </w:p>
    <w:p w:rsidR="00B86503" w:rsidRDefault="00F13AB7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  <w:r w:rsidRPr="009C4577">
        <w:rPr>
          <w:rFonts w:ascii="Arial" w:hAnsi="Arial" w:cs="Arial"/>
          <w:color w:val="000000"/>
          <w:sz w:val="26"/>
          <w:szCs w:val="26"/>
        </w:rPr>
        <w:lastRenderedPageBreak/>
        <w:pict>
          <v:shape id="_x0000_i1032" type="#_x0000_t75" style="width:356.25pt;height:270pt">
            <v:imagedata r:id="rId13" o:title=""/>
          </v:shape>
        </w:pic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  <w:r w:rsidRPr="001E2E88">
        <w:rPr>
          <w:b/>
          <w:color w:val="000000"/>
        </w:rPr>
        <w:t>(С</w:t>
      </w:r>
      <w:r>
        <w:rPr>
          <w:b/>
          <w:color w:val="000000"/>
        </w:rPr>
        <w:t>лайд 10</w:t>
      </w:r>
      <w:r w:rsidRPr="001E2E88">
        <w:rPr>
          <w:b/>
          <w:color w:val="000000"/>
        </w:rPr>
        <w:t>)</w:t>
      </w:r>
    </w:p>
    <w:p w:rsidR="00B86503" w:rsidRDefault="00F13AB7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  <w:r w:rsidRPr="009C4577">
        <w:rPr>
          <w:rFonts w:ascii="Arial" w:hAnsi="Arial" w:cs="Arial"/>
          <w:noProof/>
          <w:color w:val="000000"/>
          <w:sz w:val="26"/>
          <w:szCs w:val="26"/>
          <w:lang w:val="en-US" w:eastAsia="en-US"/>
        </w:rPr>
        <w:pict>
          <v:shape id="_x0000_i1033" type="#_x0000_t75" alt="hello_html_3f1a1943.png" style="width:302.25pt;height:160.5pt;visibility:visible">
            <v:imagedata r:id="rId14" o:title=""/>
          </v:shape>
        </w:pic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  <w:r w:rsidRPr="001E2E88">
        <w:rPr>
          <w:b/>
          <w:color w:val="000000"/>
        </w:rPr>
        <w:t>(С</w:t>
      </w:r>
      <w:r>
        <w:rPr>
          <w:b/>
          <w:color w:val="000000"/>
        </w:rPr>
        <w:t>лайд 11</w:t>
      </w:r>
      <w:r w:rsidRPr="001E2E88">
        <w:rPr>
          <w:b/>
          <w:color w:val="000000"/>
        </w:rPr>
        <w:t>)</w:t>
      </w:r>
    </w:p>
    <w:p w:rsidR="00B86503" w:rsidRDefault="00F13AB7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  <w:r w:rsidRPr="009C4577">
        <w:rPr>
          <w:rFonts w:ascii="Arial" w:hAnsi="Arial" w:cs="Arial"/>
          <w:noProof/>
          <w:color w:val="000000"/>
          <w:sz w:val="26"/>
          <w:szCs w:val="26"/>
          <w:lang w:val="en-US" w:eastAsia="en-US"/>
        </w:rPr>
        <w:pict>
          <v:shape id="Рисунок 6" o:spid="_x0000_i1034" type="#_x0000_t75" alt="hello_html_m27614ed5.png" style="width:205.5pt;height:139.5pt;visibility:visible">
            <v:imagedata r:id="rId15" o:title=""/>
          </v:shape>
        </w:pict>
      </w:r>
    </w:p>
    <w:p w:rsidR="00B86503" w:rsidRPr="00A068DB" w:rsidRDefault="00B86503" w:rsidP="00A068DB">
      <w:pPr>
        <w:pStyle w:val="a3"/>
        <w:spacing w:before="0" w:beforeAutospacing="0" w:after="187" w:afterAutospacing="0"/>
        <w:jc w:val="both"/>
        <w:rPr>
          <w:b/>
          <w:color w:val="000000"/>
        </w:rPr>
      </w:pPr>
      <w:r w:rsidRPr="00A068DB">
        <w:rPr>
          <w:b/>
          <w:color w:val="000000"/>
        </w:rPr>
        <w:t>6. Этап закрепления изученного материала</w:t>
      </w:r>
    </w:p>
    <w:p w:rsidR="00B86503" w:rsidRPr="00587752" w:rsidRDefault="00B86503" w:rsidP="00A068DB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>Решение задач</w:t>
      </w:r>
      <w:r w:rsidR="00F13AB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 доске и в тетради</w:t>
      </w:r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4F0B2B">
        <w:rPr>
          <w:b/>
          <w:color w:val="000000"/>
        </w:rPr>
        <w:t xml:space="preserve"> </w:t>
      </w:r>
      <w:r w:rsidRPr="001E2E88">
        <w:rPr>
          <w:b/>
          <w:color w:val="000000"/>
        </w:rPr>
        <w:t>(С</w:t>
      </w:r>
      <w:r>
        <w:rPr>
          <w:b/>
          <w:color w:val="000000"/>
        </w:rPr>
        <w:t>лайд 12</w:t>
      </w:r>
      <w:r w:rsidRPr="001E2E88">
        <w:rPr>
          <w:b/>
          <w:color w:val="000000"/>
        </w:rPr>
        <w:t>)</w:t>
      </w:r>
    </w:p>
    <w:p w:rsidR="00B86503" w:rsidRPr="00587752" w:rsidRDefault="00B86503" w:rsidP="00A068DB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>1. Докажите, что два прямоугольных треугольника подобны, если катеты одного из них пропорциональны катетам другого.</w:t>
      </w:r>
    </w:p>
    <w:p w:rsidR="00B86503" w:rsidRPr="00587752" w:rsidRDefault="00B86503" w:rsidP="00A068DB">
      <w:pPr>
        <w:autoSpaceDE w:val="0"/>
        <w:autoSpaceDN w:val="0"/>
        <w:adjustRightInd w:val="0"/>
        <w:spacing w:before="60" w:after="60" w:line="252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2. ОА = </w:t>
      </w:r>
      <w:smartTag w:uri="urn:schemas-microsoft-com:office:smarttags" w:element="metricconverter">
        <w:smartTagPr>
          <w:attr w:name="ProductID" w:val="6 см"/>
        </w:smartTagPr>
        <w:r w:rsidRPr="00587752">
          <w:rPr>
            <w:rFonts w:ascii="Times New Roman" w:hAnsi="Times New Roman"/>
            <w:color w:val="000000"/>
            <w:sz w:val="24"/>
            <w:szCs w:val="24"/>
            <w:lang w:eastAsia="ru-RU"/>
          </w:rPr>
          <w:t>6 см</w:t>
        </w:r>
      </w:smartTag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 АС = </w:t>
      </w:r>
      <w:smartTag w:uri="urn:schemas-microsoft-com:office:smarttags" w:element="metricconverter">
        <w:smartTagPr>
          <w:attr w:name="ProductID" w:val="15 см"/>
        </w:smartTagPr>
        <w:r w:rsidRPr="00587752">
          <w:rPr>
            <w:rFonts w:ascii="Times New Roman" w:hAnsi="Times New Roman"/>
            <w:color w:val="000000"/>
            <w:sz w:val="24"/>
            <w:szCs w:val="24"/>
            <w:lang w:eastAsia="ru-RU"/>
          </w:rPr>
          <w:t>15 см</w:t>
        </w:r>
      </w:smartTag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 ОВ = </w:t>
      </w:r>
      <w:smartTag w:uri="urn:schemas-microsoft-com:office:smarttags" w:element="metricconverter">
        <w:smartTagPr>
          <w:attr w:name="ProductID" w:val="9 см"/>
        </w:smartTagPr>
        <w:r w:rsidRPr="00587752">
          <w:rPr>
            <w:rFonts w:ascii="Times New Roman" w:hAnsi="Times New Roman"/>
            <w:color w:val="000000"/>
            <w:sz w:val="24"/>
            <w:szCs w:val="24"/>
            <w:lang w:eastAsia="ru-RU"/>
          </w:rPr>
          <w:t>9 см</w:t>
        </w:r>
      </w:smartTag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>, В</w:t>
      </w:r>
      <w:proofErr w:type="gramStart"/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>D</w:t>
      </w:r>
      <w:proofErr w:type="gramEnd"/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5 см"/>
        </w:smartTagPr>
        <w:r w:rsidRPr="00587752">
          <w:rPr>
            <w:rFonts w:ascii="Times New Roman" w:hAnsi="Times New Roman"/>
            <w:color w:val="000000"/>
            <w:sz w:val="24"/>
            <w:szCs w:val="24"/>
            <w:lang w:eastAsia="ru-RU"/>
          </w:rPr>
          <w:t>5 см</w:t>
        </w:r>
      </w:smartTag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АВ = </w:t>
      </w:r>
      <w:smartTag w:uri="urn:schemas-microsoft-com:office:smarttags" w:element="metricconverter">
        <w:smartTagPr>
          <w:attr w:name="ProductID" w:val="12 см"/>
        </w:smartTagPr>
        <w:r w:rsidRPr="00587752">
          <w:rPr>
            <w:rFonts w:ascii="Times New Roman" w:hAnsi="Times New Roman"/>
            <w:color w:val="000000"/>
            <w:sz w:val="24"/>
            <w:szCs w:val="24"/>
            <w:lang w:eastAsia="ru-RU"/>
          </w:rPr>
          <w:t>12 см</w:t>
        </w:r>
      </w:smartTag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>. Найдите СD.</w:t>
      </w:r>
    </w:p>
    <w:tbl>
      <w:tblPr>
        <w:tblW w:w="9000" w:type="dxa"/>
        <w:tblCellSpacing w:w="-8" w:type="dxa"/>
        <w:tblInd w:w="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3928"/>
        <w:gridCol w:w="5072"/>
      </w:tblGrid>
      <w:tr w:rsidR="00B86503" w:rsidRPr="00587752" w:rsidTr="00D75AB2">
        <w:trPr>
          <w:tblCellSpacing w:w="-8" w:type="dxa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6503" w:rsidRPr="00587752" w:rsidRDefault="00F13AB7" w:rsidP="00A068DB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/>
              </w:rPr>
              <w:pict>
                <v:shape id="Рисунок 9" o:spid="_x0000_i1035" type="#_x0000_t75" style="width:66pt;height:84pt;visibility:visible">
                  <v:imagedata r:id="rId16" o:title=""/>
                </v:shape>
              </w:pic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6503" w:rsidRPr="00587752" w:rsidRDefault="00B86503" w:rsidP="00A068DB">
            <w:pPr>
              <w:autoSpaceDE w:val="0"/>
              <w:autoSpaceDN w:val="0"/>
              <w:adjustRightInd w:val="0"/>
              <w:spacing w:after="60" w:line="252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Решение</w:t>
            </w:r>
          </w:p>
          <w:p w:rsidR="00B86503" w:rsidRPr="00587752" w:rsidRDefault="00B86503" w:rsidP="00A068DB">
            <w:pPr>
              <w:autoSpaceDE w:val="0"/>
              <w:autoSpaceDN w:val="0"/>
              <w:adjustRightInd w:val="0"/>
              <w:spacing w:line="252" w:lineRule="auto"/>
              <w:ind w:firstLine="36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1) О</w:t>
            </w:r>
            <w:proofErr w:type="gramStart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  <w:proofErr w:type="gramEnd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= ОВ + ВD = 9 + 5 = 14 (см).</w:t>
            </w:r>
          </w:p>
          <w:p w:rsidR="00B86503" w:rsidRPr="00587752" w:rsidRDefault="00B86503" w:rsidP="00A068DB">
            <w:pPr>
              <w:autoSpaceDE w:val="0"/>
              <w:autoSpaceDN w:val="0"/>
              <w:adjustRightInd w:val="0"/>
              <w:spacing w:line="252" w:lineRule="auto"/>
              <w:ind w:firstLine="36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 = ОА + АС = 6 + 15 = 21 (см).</w:t>
            </w:r>
          </w:p>
          <w:p w:rsidR="00B86503" w:rsidRPr="00587752" w:rsidRDefault="00B86503" w:rsidP="00A068DB">
            <w:pPr>
              <w:autoSpaceDE w:val="0"/>
              <w:autoSpaceDN w:val="0"/>
              <w:adjustRightInd w:val="0"/>
              <w:spacing w:line="252" w:lineRule="auto"/>
              <w:ind w:firstLine="36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2) Угол</w:t>
            </w:r>
            <w:proofErr w:type="gramStart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</w:t>
            </w:r>
            <w:proofErr w:type="gramEnd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общий для треугольников ВОА и СОD.</w:t>
            </w:r>
          </w:p>
          <w:p w:rsidR="00B86503" w:rsidRPr="00587752" w:rsidRDefault="009C4577" w:rsidP="00A068DB">
            <w:pPr>
              <w:autoSpaceDE w:val="0"/>
              <w:autoSpaceDN w:val="0"/>
              <w:adjustRightInd w:val="0"/>
              <w:spacing w:line="252" w:lineRule="auto"/>
              <w:ind w:firstLine="36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/>
              </w:rPr>
              <w:pict>
                <v:shape id="Рисунок 10" o:spid="_x0000_i1036" type="#_x0000_t75" style="width:173.25pt;height:24.75pt;visibility:visible">
                  <v:imagedata r:id="rId17" o:title=""/>
                </v:shape>
              </w:pict>
            </w:r>
          </w:p>
        </w:tc>
      </w:tr>
    </w:tbl>
    <w:p w:rsidR="00B86503" w:rsidRPr="00587752" w:rsidRDefault="009C4577" w:rsidP="00A068DB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C4577">
        <w:rPr>
          <w:rFonts w:ascii="Times New Roman" w:hAnsi="Times New Roman"/>
          <w:noProof/>
          <w:color w:val="000000"/>
          <w:sz w:val="24"/>
          <w:szCs w:val="24"/>
          <w:lang w:val="en-US"/>
        </w:rPr>
        <w:pict>
          <v:shape id="Рисунок 11" o:spid="_x0000_i1037" type="#_x0000_t75" style="width:10.5pt;height:13.5pt;visibility:visible">
            <v:imagedata r:id="rId18" o:title=""/>
          </v:shape>
        </w:pict>
      </w:r>
      <w:r w:rsidR="00B86503" w:rsidRPr="005877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ВОА </w:t>
      </w:r>
      <w:r w:rsidR="00F13AB7" w:rsidRPr="009C4577">
        <w:rPr>
          <w:rFonts w:ascii="Times New Roman" w:hAnsi="Times New Roman"/>
          <w:noProof/>
          <w:color w:val="000000"/>
          <w:sz w:val="24"/>
          <w:szCs w:val="24"/>
          <w:lang w:val="en-US"/>
        </w:rPr>
        <w:pict>
          <v:shape id="Рисунок 12" o:spid="_x0000_i1038" type="#_x0000_t75" style="width:12pt;height:8.25pt;visibility:visible">
            <v:imagedata r:id="rId19" o:title=""/>
          </v:shape>
        </w:pict>
      </w:r>
      <w:r w:rsidRPr="009C4577">
        <w:rPr>
          <w:rFonts w:ascii="Times New Roman" w:hAnsi="Times New Roman"/>
          <w:noProof/>
          <w:color w:val="000000"/>
          <w:sz w:val="24"/>
          <w:szCs w:val="24"/>
          <w:lang w:val="en-US"/>
        </w:rPr>
        <w:pict>
          <v:shape id="Рисунок 13" o:spid="_x0000_i1039" type="#_x0000_t75" style="width:10.5pt;height:13.5pt;visibility:visible">
            <v:imagedata r:id="rId18" o:title=""/>
          </v:shape>
        </w:pict>
      </w:r>
      <w:r w:rsidR="00B86503" w:rsidRPr="00587752">
        <w:rPr>
          <w:rFonts w:ascii="Times New Roman" w:hAnsi="Times New Roman"/>
          <w:color w:val="000000"/>
          <w:sz w:val="24"/>
          <w:szCs w:val="24"/>
          <w:lang w:eastAsia="ru-RU"/>
        </w:rPr>
        <w:t>СО</w:t>
      </w:r>
      <w:proofErr w:type="gramStart"/>
      <w:r w:rsidR="00B86503" w:rsidRPr="00587752">
        <w:rPr>
          <w:rFonts w:ascii="Times New Roman" w:hAnsi="Times New Roman"/>
          <w:color w:val="000000"/>
          <w:sz w:val="24"/>
          <w:szCs w:val="24"/>
          <w:lang w:eastAsia="ru-RU"/>
        </w:rPr>
        <w:t>D</w:t>
      </w:r>
      <w:proofErr w:type="gramEnd"/>
      <w:r w:rsidR="00B86503" w:rsidRPr="005877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по II признаку подобия треугольников.</w:t>
      </w:r>
    </w:p>
    <w:p w:rsidR="00B86503" w:rsidRDefault="009C4577" w:rsidP="00A068DB">
      <w:pPr>
        <w:autoSpaceDE w:val="0"/>
        <w:autoSpaceDN w:val="0"/>
        <w:adjustRightInd w:val="0"/>
        <w:spacing w:after="60" w:line="252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C4577">
        <w:rPr>
          <w:rFonts w:ascii="Times New Roman" w:hAnsi="Times New Roman"/>
          <w:noProof/>
          <w:color w:val="000000"/>
          <w:sz w:val="24"/>
          <w:szCs w:val="24"/>
          <w:lang w:val="en-US"/>
        </w:rPr>
        <w:pict>
          <v:shape id="Рисунок 14" o:spid="_x0000_i1040" type="#_x0000_t75" style="width:49.5pt;height:24.75pt;visibility:visible">
            <v:imagedata r:id="rId20" o:title=""/>
          </v:shape>
        </w:pict>
      </w:r>
      <w:r w:rsidR="00B86503" w:rsidRPr="005877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;  </w:t>
      </w:r>
      <w:r w:rsidRPr="009C4577">
        <w:rPr>
          <w:rFonts w:ascii="Times New Roman" w:hAnsi="Times New Roman"/>
          <w:noProof/>
          <w:color w:val="000000"/>
          <w:sz w:val="24"/>
          <w:szCs w:val="24"/>
          <w:lang w:val="en-US"/>
        </w:rPr>
        <w:pict>
          <v:shape id="Рисунок 15" o:spid="_x0000_i1041" type="#_x0000_t75" style="width:49.5pt;height:24.75pt;visibility:visible">
            <v:imagedata r:id="rId21" o:title=""/>
          </v:shape>
        </w:pict>
      </w:r>
      <w:r w:rsidR="00B86503" w:rsidRPr="00587752">
        <w:rPr>
          <w:rFonts w:ascii="Times New Roman" w:hAnsi="Times New Roman"/>
          <w:color w:val="000000"/>
          <w:sz w:val="24"/>
          <w:szCs w:val="24"/>
          <w:lang w:eastAsia="ru-RU"/>
        </w:rPr>
        <w:t>;  DC = 28 (см).</w:t>
      </w:r>
    </w:p>
    <w:p w:rsidR="00B86503" w:rsidRDefault="00B86503" w:rsidP="00A068DB">
      <w:pPr>
        <w:autoSpaceDE w:val="0"/>
        <w:autoSpaceDN w:val="0"/>
        <w:adjustRightInd w:val="0"/>
        <w:spacing w:after="60" w:line="252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Ответ: </w:t>
      </w:r>
      <w:smartTag w:uri="urn:schemas-microsoft-com:office:smarttags" w:element="metricconverter">
        <w:smartTagPr>
          <w:attr w:name="ProductID" w:val="28 см"/>
        </w:smartTagPr>
        <w:r>
          <w:rPr>
            <w:rFonts w:ascii="Times New Roman" w:hAnsi="Times New Roman"/>
            <w:color w:val="000000"/>
            <w:sz w:val="24"/>
            <w:szCs w:val="24"/>
            <w:lang w:eastAsia="ru-RU"/>
          </w:rPr>
          <w:t>28 см</w:t>
        </w:r>
      </w:smartTag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B86503" w:rsidRPr="00A068DB" w:rsidRDefault="00B86503" w:rsidP="00A068DB">
      <w:pPr>
        <w:autoSpaceDE w:val="0"/>
        <w:autoSpaceDN w:val="0"/>
        <w:adjustRightInd w:val="0"/>
        <w:spacing w:after="60" w:line="252" w:lineRule="auto"/>
        <w:ind w:firstLine="360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A068DB">
        <w:rPr>
          <w:rFonts w:ascii="Times New Roman" w:hAnsi="Times New Roman"/>
          <w:b/>
          <w:color w:val="000000"/>
          <w:sz w:val="24"/>
          <w:szCs w:val="24"/>
          <w:lang w:eastAsia="ru-RU"/>
        </w:rPr>
        <w:t>7. Этап самостоятельной работы с самопроверкой по эталон</w:t>
      </w:r>
      <w:proofErr w:type="gramStart"/>
      <w:r w:rsidRPr="00A068DB">
        <w:rPr>
          <w:rFonts w:ascii="Times New Roman" w:hAnsi="Times New Roman"/>
          <w:b/>
          <w:color w:val="000000"/>
          <w:sz w:val="24"/>
          <w:szCs w:val="24"/>
          <w:lang w:eastAsia="ru-RU"/>
        </w:rPr>
        <w:t>у</w:t>
      </w:r>
      <w:r w:rsidRPr="001E2E88">
        <w:rPr>
          <w:b/>
          <w:color w:val="000000"/>
        </w:rPr>
        <w:t>(</w:t>
      </w:r>
      <w:proofErr w:type="gramEnd"/>
      <w:r w:rsidRPr="001E2E88">
        <w:rPr>
          <w:b/>
          <w:color w:val="000000"/>
        </w:rPr>
        <w:t>С</w:t>
      </w:r>
      <w:r>
        <w:rPr>
          <w:b/>
          <w:color w:val="000000"/>
        </w:rPr>
        <w:t>лайды 13,14</w:t>
      </w:r>
      <w:r w:rsidRPr="001E2E88">
        <w:rPr>
          <w:b/>
          <w:color w:val="000000"/>
        </w:rPr>
        <w:t>)</w:t>
      </w:r>
    </w:p>
    <w:tbl>
      <w:tblPr>
        <w:tblW w:w="9923" w:type="dxa"/>
        <w:tblCellSpacing w:w="-8" w:type="dxa"/>
        <w:tblInd w:w="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3928"/>
        <w:gridCol w:w="5995"/>
      </w:tblGrid>
      <w:tr w:rsidR="00B86503" w:rsidRPr="00587752" w:rsidTr="00EE3DE4">
        <w:trPr>
          <w:tblCellSpacing w:w="-8" w:type="dxa"/>
        </w:trPr>
        <w:tc>
          <w:tcPr>
            <w:tcW w:w="3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6503" w:rsidRPr="00587752" w:rsidRDefault="00F13AB7" w:rsidP="00A068DB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/>
              </w:rPr>
              <w:pict>
                <v:shape id="Рисунок 16" o:spid="_x0000_i1042" type="#_x0000_t75" style="width:102pt;height:129pt;visibility:visible">
                  <v:imagedata r:id="rId22" o:title=""/>
                </v:shape>
              </w:pict>
            </w:r>
          </w:p>
        </w:tc>
        <w:tc>
          <w:tcPr>
            <w:tcW w:w="60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6503" w:rsidRPr="00587752" w:rsidRDefault="00B86503" w:rsidP="00A068DB">
            <w:pPr>
              <w:autoSpaceDE w:val="0"/>
              <w:autoSpaceDN w:val="0"/>
              <w:adjustRightInd w:val="0"/>
              <w:spacing w:line="252" w:lineRule="auto"/>
              <w:ind w:firstLine="36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ОА = </w:t>
            </w:r>
            <w:smartTag w:uri="urn:schemas-microsoft-com:office:smarttags" w:element="metricconverter">
              <w:smartTagPr>
                <w:attr w:name="ProductID" w:val="15 см"/>
              </w:smartTagPr>
              <w:r w:rsidRPr="00587752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15 см</w:t>
              </w:r>
            </w:smartTag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; О</w:t>
            </w:r>
            <w:proofErr w:type="gramStart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  <w:proofErr w:type="gramEnd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5 см"/>
              </w:smartTagPr>
              <w:r w:rsidRPr="00587752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5 см</w:t>
              </w:r>
            </w:smartTag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86503" w:rsidRPr="00587752" w:rsidRDefault="00B86503" w:rsidP="00A068DB">
            <w:pPr>
              <w:autoSpaceDE w:val="0"/>
              <w:autoSpaceDN w:val="0"/>
              <w:adjustRightInd w:val="0"/>
              <w:spacing w:line="252" w:lineRule="auto"/>
              <w:ind w:firstLine="36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</w:t>
            </w:r>
            <w:proofErr w:type="gramStart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ОВ = 1</w:t>
            </w:r>
            <w:proofErr w:type="gramStart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3, АВ + СD = </w:t>
            </w:r>
            <w:smartTag w:uri="urn:schemas-microsoft-com:office:smarttags" w:element="metricconverter">
              <w:smartTagPr>
                <w:attr w:name="ProductID" w:val="24 см"/>
              </w:smartTagPr>
              <w:r w:rsidRPr="00587752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24 см</w:t>
              </w:r>
            </w:smartTag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B86503" w:rsidRPr="00587752" w:rsidRDefault="00B86503" w:rsidP="00A068DB">
            <w:pPr>
              <w:autoSpaceDE w:val="0"/>
              <w:autoSpaceDN w:val="0"/>
              <w:adjustRightInd w:val="0"/>
              <w:spacing w:before="60" w:line="252" w:lineRule="auto"/>
              <w:ind w:firstLine="36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Найдите: АВ и С</w:t>
            </w:r>
            <w:proofErr w:type="gramStart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  <w:proofErr w:type="gramEnd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B86503" w:rsidRDefault="00B86503" w:rsidP="00A068DB">
            <w:pPr>
              <w:autoSpaceDE w:val="0"/>
              <w:autoSpaceDN w:val="0"/>
              <w:adjustRightInd w:val="0"/>
              <w:spacing w:before="60" w:after="60" w:line="252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Решение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1) В треугольниках </w:t>
            </w:r>
            <w:proofErr w:type="gramStart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  <w:proofErr w:type="gramEnd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 и АОВ </w:t>
            </w:r>
          </w:p>
          <w:p w:rsidR="00B86503" w:rsidRPr="00587752" w:rsidRDefault="00B86503" w:rsidP="00B40E8B">
            <w:pPr>
              <w:autoSpaceDE w:val="0"/>
              <w:autoSpaceDN w:val="0"/>
              <w:adjustRightInd w:val="0"/>
              <w:spacing w:before="60" w:after="60" w:line="252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ym w:font="Symbol" w:char="F0D0"/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ОС=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ym w:font="Symbol" w:char="F0D0"/>
            </w:r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АОВ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(как вертикальные)</w:t>
            </w:r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r w:rsidR="009C4577" w:rsidRPr="009C457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/>
              </w:rPr>
              <w:pict>
                <v:shape id="Рисунок 17" o:spid="_x0000_i1043" type="#_x0000_t75" style="width:80.25pt;height:36.75pt;visibility:visible">
                  <v:imagedata r:id="rId23" o:title=""/>
                </v:shape>
              </w:pict>
            </w:r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r w:rsidR="009C4577" w:rsidRPr="009C457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/>
              </w:rPr>
              <w:pict>
                <v:shape id="Рисунок 18" o:spid="_x0000_i1044" type="#_x0000_t75" style="width:48pt;height:36.75pt;visibility:visible">
                  <v:imagedata r:id="rId24" o:title=""/>
                </v:shape>
              </w:pict>
            </w:r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B86503" w:rsidRPr="00587752" w:rsidRDefault="009C4577" w:rsidP="00A068DB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457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/>
              </w:rPr>
              <w:pict>
                <v:shape id="Рисунок 19" o:spid="_x0000_i1045" type="#_x0000_t75" style="width:10.5pt;height:13.5pt;visibility:visible">
                  <v:imagedata r:id="rId18" o:title=""/>
                </v:shape>
              </w:pict>
            </w:r>
            <w:proofErr w:type="gramStart"/>
            <w:r w:rsidR="00B86503"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  <w:proofErr w:type="gramEnd"/>
            <w:r w:rsidR="00B86503"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 </w:t>
            </w:r>
            <w:r w:rsidR="00F13AB7" w:rsidRPr="009C457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/>
              </w:rPr>
              <w:pict>
                <v:shape id="Рисунок 20" o:spid="_x0000_i1046" type="#_x0000_t75" style="width:12pt;height:8.25pt;visibility:visible">
                  <v:imagedata r:id="rId19" o:title=""/>
                </v:shape>
              </w:pict>
            </w:r>
            <w:r w:rsidRPr="009C457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/>
              </w:rPr>
              <w:pict>
                <v:shape id="Рисунок 21" o:spid="_x0000_i1047" type="#_x0000_t75" style="width:10.5pt;height:13.5pt;visibility:visible">
                  <v:imagedata r:id="rId18" o:title=""/>
                </v:shape>
              </w:pict>
            </w:r>
            <w:r w:rsidR="00B86503"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АОВ по II признаку подобия треугольников.</w:t>
            </w:r>
          </w:p>
          <w:p w:rsidR="00B86503" w:rsidRPr="00587752" w:rsidRDefault="00B86503" w:rsidP="00A068DB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2) Пусть </w:t>
            </w:r>
            <w:proofErr w:type="gramStart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D</w:t>
            </w:r>
            <w:proofErr w:type="gramEnd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 = </w:t>
            </w:r>
            <w:proofErr w:type="spellStart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spellEnd"/>
            <w:r w:rsidRPr="005877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тогда АВ = 24 – х.</w:t>
            </w:r>
          </w:p>
        </w:tc>
      </w:tr>
    </w:tbl>
    <w:p w:rsidR="00B86503" w:rsidRPr="00587752" w:rsidRDefault="00B86503" w:rsidP="00A068DB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3) </w:t>
      </w:r>
      <w:r w:rsidR="009C4577" w:rsidRPr="009C4577">
        <w:rPr>
          <w:rFonts w:ascii="Times New Roman" w:hAnsi="Times New Roman"/>
          <w:noProof/>
          <w:color w:val="000000"/>
          <w:sz w:val="24"/>
          <w:szCs w:val="24"/>
          <w:lang w:val="en-US"/>
        </w:rPr>
        <w:pict>
          <v:shape id="Рисунок 22" o:spid="_x0000_i1048" type="#_x0000_t75" style="width:49.5pt;height:36.75pt;visibility:visible">
            <v:imagedata r:id="rId25" o:title=""/>
          </v:shape>
        </w:pict>
      </w:r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;  </w:t>
      </w:r>
      <w:r w:rsidR="009C4577" w:rsidRPr="009C4577">
        <w:rPr>
          <w:rFonts w:ascii="Times New Roman" w:hAnsi="Times New Roman"/>
          <w:noProof/>
          <w:color w:val="000000"/>
          <w:sz w:val="24"/>
          <w:szCs w:val="24"/>
          <w:lang w:val="en-US"/>
        </w:rPr>
        <w:pict>
          <v:shape id="Рисунок 23" o:spid="_x0000_i1049" type="#_x0000_t75" style="width:63pt;height:36.75pt;visibility:visible">
            <v:imagedata r:id="rId26" o:title=""/>
          </v:shape>
        </w:pict>
      </w:r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;  3x = 24 – </w:t>
      </w:r>
      <w:proofErr w:type="spellStart"/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>x</w:t>
      </w:r>
      <w:proofErr w:type="spellEnd"/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 </w:t>
      </w:r>
      <w:proofErr w:type="spellStart"/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>x</w:t>
      </w:r>
      <w:proofErr w:type="spellEnd"/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= 6.</w:t>
      </w:r>
    </w:p>
    <w:p w:rsidR="00B86503" w:rsidRDefault="00B86503" w:rsidP="00A068DB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4) </w:t>
      </w:r>
      <w:proofErr w:type="gramStart"/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>D</w:t>
      </w:r>
      <w:proofErr w:type="gramEnd"/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6 см"/>
        </w:smartTagPr>
        <w:r>
          <w:rPr>
            <w:rFonts w:ascii="Times New Roman" w:hAnsi="Times New Roman"/>
            <w:color w:val="000000"/>
            <w:sz w:val="24"/>
            <w:szCs w:val="24"/>
            <w:lang w:eastAsia="ru-RU"/>
          </w:rPr>
          <w:t>6</w:t>
        </w:r>
        <w:r w:rsidRPr="00587752">
          <w:rPr>
            <w:rFonts w:ascii="Times New Roman" w:hAnsi="Times New Roman"/>
            <w:color w:val="000000"/>
            <w:sz w:val="24"/>
            <w:szCs w:val="24"/>
            <w:lang w:eastAsia="ru-RU"/>
          </w:rPr>
          <w:t xml:space="preserve"> см</w:t>
        </w:r>
      </w:smartTag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>, АВ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18 см"/>
        </w:smartTagPr>
        <w:r>
          <w:rPr>
            <w:rFonts w:ascii="Times New Roman" w:hAnsi="Times New Roman"/>
            <w:color w:val="000000"/>
            <w:sz w:val="24"/>
            <w:szCs w:val="24"/>
            <w:lang w:eastAsia="ru-RU"/>
          </w:rPr>
          <w:t>18</w:t>
        </w:r>
        <w:r w:rsidRPr="00587752">
          <w:rPr>
            <w:rFonts w:ascii="Times New Roman" w:hAnsi="Times New Roman"/>
            <w:color w:val="000000"/>
            <w:sz w:val="24"/>
            <w:szCs w:val="24"/>
            <w:lang w:eastAsia="ru-RU"/>
          </w:rPr>
          <w:t xml:space="preserve"> см</w:t>
        </w:r>
      </w:smartTag>
      <w:r w:rsidRPr="00587752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B86503" w:rsidRDefault="00B86503" w:rsidP="00A068DB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Ответ:6см, </w:t>
      </w:r>
      <w:smartTag w:uri="urn:schemas-microsoft-com:office:smarttags" w:element="metricconverter">
        <w:smartTagPr>
          <w:attr w:name="ProductID" w:val="18 см"/>
        </w:smartTagPr>
        <w:r>
          <w:rPr>
            <w:rFonts w:ascii="Times New Roman" w:hAnsi="Times New Roman"/>
            <w:color w:val="000000"/>
            <w:sz w:val="24"/>
            <w:szCs w:val="24"/>
            <w:lang w:eastAsia="ru-RU"/>
          </w:rPr>
          <w:t>18 см</w:t>
        </w:r>
      </w:smartTag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B86503" w:rsidRPr="00A068DB" w:rsidRDefault="00B86503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b/>
          <w:color w:val="000000"/>
          <w:sz w:val="26"/>
          <w:szCs w:val="26"/>
        </w:rPr>
      </w:pPr>
      <w:r w:rsidRPr="00A068DB">
        <w:rPr>
          <w:b/>
          <w:color w:val="000000"/>
        </w:rPr>
        <w:t>8. Этап рефлексии учебной деятельности на уроке</w:t>
      </w:r>
    </w:p>
    <w:p w:rsidR="006A7CD7" w:rsidRPr="006A7CD7" w:rsidRDefault="00B86503" w:rsidP="006A7C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7CD7">
        <w:rPr>
          <w:rFonts w:ascii="Times New Roman" w:hAnsi="Times New Roman"/>
          <w:color w:val="000000"/>
          <w:sz w:val="24"/>
          <w:szCs w:val="24"/>
        </w:rPr>
        <w:t>-Что нового вы узнали сегодня на уроке? В чем заключается второй признак подобия треугольников?</w:t>
      </w:r>
      <w:r w:rsidR="006A7CD7" w:rsidRPr="006A7CD7">
        <w:rPr>
          <w:rFonts w:ascii="Times New Roman" w:hAnsi="Times New Roman"/>
          <w:sz w:val="24"/>
          <w:szCs w:val="24"/>
        </w:rPr>
        <w:t xml:space="preserve"> На листочках поставьте:</w:t>
      </w:r>
    </w:p>
    <w:p w:rsidR="006A7CD7" w:rsidRPr="006A7CD7" w:rsidRDefault="006A7CD7" w:rsidP="006A7C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7CD7">
        <w:rPr>
          <w:rFonts w:ascii="Times New Roman" w:hAnsi="Times New Roman"/>
          <w:sz w:val="24"/>
          <w:szCs w:val="24"/>
        </w:rPr>
        <w:t>1 – если на уроке вам было интересно и понятно;</w:t>
      </w:r>
    </w:p>
    <w:p w:rsidR="006A7CD7" w:rsidRPr="006A7CD7" w:rsidRDefault="006A7CD7" w:rsidP="006A7C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7CD7">
        <w:rPr>
          <w:rFonts w:ascii="Times New Roman" w:hAnsi="Times New Roman"/>
          <w:sz w:val="24"/>
          <w:szCs w:val="24"/>
        </w:rPr>
        <w:t>2 – интересно, но не понятно;</w:t>
      </w:r>
    </w:p>
    <w:p w:rsidR="006A7CD7" w:rsidRPr="006A7CD7" w:rsidRDefault="006A7CD7" w:rsidP="006A7C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7CD7">
        <w:rPr>
          <w:rFonts w:ascii="Times New Roman" w:hAnsi="Times New Roman"/>
          <w:sz w:val="24"/>
          <w:szCs w:val="24"/>
        </w:rPr>
        <w:t>3 – не интересно, но понятно;</w:t>
      </w:r>
    </w:p>
    <w:p w:rsidR="006A7CD7" w:rsidRPr="006A7CD7" w:rsidRDefault="006A7CD7" w:rsidP="006A7C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7CD7">
        <w:rPr>
          <w:rFonts w:ascii="Times New Roman" w:hAnsi="Times New Roman"/>
          <w:sz w:val="24"/>
          <w:szCs w:val="24"/>
        </w:rPr>
        <w:t>4 – не интересно, не понятно.</w:t>
      </w:r>
    </w:p>
    <w:p w:rsidR="00B86503" w:rsidRDefault="00B86503" w:rsidP="00A068DB">
      <w:pPr>
        <w:pStyle w:val="a3"/>
        <w:spacing w:before="0" w:beforeAutospacing="0" w:after="187" w:afterAutospacing="0"/>
        <w:jc w:val="both"/>
        <w:rPr>
          <w:rFonts w:ascii="Arial" w:hAnsi="Arial" w:cs="Arial"/>
          <w:color w:val="000000"/>
          <w:sz w:val="26"/>
          <w:szCs w:val="26"/>
        </w:rPr>
      </w:pPr>
      <w:r>
        <w:rPr>
          <w:color w:val="000000"/>
        </w:rPr>
        <w:t>Д/</w:t>
      </w:r>
      <w:proofErr w:type="spellStart"/>
      <w:r>
        <w:rPr>
          <w:color w:val="000000"/>
        </w:rPr>
        <w:t>з</w:t>
      </w:r>
      <w:proofErr w:type="spellEnd"/>
      <w:r>
        <w:rPr>
          <w:color w:val="000000"/>
        </w:rPr>
        <w:t>: п.60; вопрос 6 на стр.160; № 559, 604</w:t>
      </w:r>
      <w:r w:rsidRPr="001E2E88">
        <w:rPr>
          <w:b/>
          <w:color w:val="000000"/>
        </w:rPr>
        <w:t>(С</w:t>
      </w:r>
      <w:r>
        <w:rPr>
          <w:b/>
          <w:color w:val="000000"/>
        </w:rPr>
        <w:t>лайд 15</w:t>
      </w:r>
      <w:r w:rsidRPr="001E2E88">
        <w:rPr>
          <w:b/>
          <w:color w:val="000000"/>
        </w:rPr>
        <w:t>)</w:t>
      </w:r>
    </w:p>
    <w:p w:rsidR="00B86503" w:rsidRPr="00587752" w:rsidRDefault="00B86503" w:rsidP="00A068DB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sectPr w:rsidR="00B86503" w:rsidRPr="00587752" w:rsidSect="00DE24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855F82"/>
    <w:multiLevelType w:val="hybridMultilevel"/>
    <w:tmpl w:val="1BE44F7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1FF0"/>
    <w:rsid w:val="00035487"/>
    <w:rsid w:val="001855C3"/>
    <w:rsid w:val="001A2C3D"/>
    <w:rsid w:val="001E2E88"/>
    <w:rsid w:val="002377D0"/>
    <w:rsid w:val="00252640"/>
    <w:rsid w:val="002C3F1F"/>
    <w:rsid w:val="003352D3"/>
    <w:rsid w:val="003C0A58"/>
    <w:rsid w:val="003D0E2D"/>
    <w:rsid w:val="00443D3C"/>
    <w:rsid w:val="004F0B2B"/>
    <w:rsid w:val="0051547E"/>
    <w:rsid w:val="00557388"/>
    <w:rsid w:val="005749FD"/>
    <w:rsid w:val="00587752"/>
    <w:rsid w:val="005C2D29"/>
    <w:rsid w:val="005E4EC3"/>
    <w:rsid w:val="0061569F"/>
    <w:rsid w:val="00676C5C"/>
    <w:rsid w:val="006A209D"/>
    <w:rsid w:val="006A7CD7"/>
    <w:rsid w:val="0071058C"/>
    <w:rsid w:val="00737461"/>
    <w:rsid w:val="00756E8D"/>
    <w:rsid w:val="007A4125"/>
    <w:rsid w:val="007B44E0"/>
    <w:rsid w:val="008B7E5B"/>
    <w:rsid w:val="009053B7"/>
    <w:rsid w:val="00936AB8"/>
    <w:rsid w:val="009C4577"/>
    <w:rsid w:val="00A068DB"/>
    <w:rsid w:val="00AB2C98"/>
    <w:rsid w:val="00AE66EA"/>
    <w:rsid w:val="00B40E8B"/>
    <w:rsid w:val="00B761FD"/>
    <w:rsid w:val="00B86503"/>
    <w:rsid w:val="00C432F6"/>
    <w:rsid w:val="00CA1FF0"/>
    <w:rsid w:val="00D159A4"/>
    <w:rsid w:val="00D17E16"/>
    <w:rsid w:val="00D75AB2"/>
    <w:rsid w:val="00DE24F2"/>
    <w:rsid w:val="00E17021"/>
    <w:rsid w:val="00E3648A"/>
    <w:rsid w:val="00E63F31"/>
    <w:rsid w:val="00E87B77"/>
    <w:rsid w:val="00EE3DE4"/>
    <w:rsid w:val="00EE66AD"/>
    <w:rsid w:val="00EF37AC"/>
    <w:rsid w:val="00F13AB7"/>
    <w:rsid w:val="00F26A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4F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1702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E17021"/>
    <w:rPr>
      <w:rFonts w:cs="Times New Roman"/>
    </w:rPr>
  </w:style>
  <w:style w:type="paragraph" w:styleId="a4">
    <w:name w:val="Balloon Text"/>
    <w:basedOn w:val="a"/>
    <w:link w:val="a5"/>
    <w:uiPriority w:val="99"/>
    <w:semiHidden/>
    <w:rsid w:val="00A06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A068DB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3327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7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7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7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7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7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7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7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7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emf"/><Relationship Id="rId18" Type="http://schemas.openxmlformats.org/officeDocument/2006/relationships/image" Target="media/image13.wmf"/><Relationship Id="rId26" Type="http://schemas.openxmlformats.org/officeDocument/2006/relationships/image" Target="media/image21.wmf"/><Relationship Id="rId3" Type="http://schemas.openxmlformats.org/officeDocument/2006/relationships/settings" Target="settings.xml"/><Relationship Id="rId21" Type="http://schemas.openxmlformats.org/officeDocument/2006/relationships/image" Target="media/image16.wmf"/><Relationship Id="rId7" Type="http://schemas.openxmlformats.org/officeDocument/2006/relationships/image" Target="media/image3.png"/><Relationship Id="rId12" Type="http://schemas.openxmlformats.org/officeDocument/2006/relationships/package" Target="embeddings/______Microsoft_Office_PowerPoint1.sldx"/><Relationship Id="rId17" Type="http://schemas.openxmlformats.org/officeDocument/2006/relationships/image" Target="media/image12.wmf"/><Relationship Id="rId25" Type="http://schemas.openxmlformats.org/officeDocument/2006/relationships/image" Target="media/image20.wmf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w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24" Type="http://schemas.openxmlformats.org/officeDocument/2006/relationships/image" Target="media/image19.wmf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wmf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967</Words>
  <Characters>5514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2017-09-24T08:55:00Z</dcterms:created>
  <dcterms:modified xsi:type="dcterms:W3CDTF">2017-09-24T12:10:00Z</dcterms:modified>
</cp:coreProperties>
</file>